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765A8210"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1C341348" w:rsidR="00962C5A" w:rsidRPr="00A25F74" w:rsidRDefault="00A25F74"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 ОПРЕДЕЛИЛО НОВЫЕ СРОКИ ВСЕРОССИЙСКОЙ ПЕРЕПИСИ НАСЕЛЕНИЯ</w:t>
      </w:r>
    </w:p>
    <w:p w14:paraId="04385263" w14:textId="05344D74" w:rsidR="009767D1" w:rsidRPr="00DB6A20" w:rsidRDefault="009767D1" w:rsidP="00054401">
      <w:pPr>
        <w:ind w:left="1276"/>
        <w:rPr>
          <w:rFonts w:ascii="Arial" w:hAnsi="Arial" w:cs="Arial"/>
          <w:b/>
          <w:color w:val="525252" w:themeColor="accent3" w:themeShade="80"/>
          <w:sz w:val="24"/>
          <w:szCs w:val="24"/>
        </w:rPr>
      </w:pPr>
      <w:r w:rsidRPr="009767D1">
        <w:rPr>
          <w:rFonts w:ascii="Arial" w:hAnsi="Arial" w:cs="Arial"/>
          <w:b/>
          <w:color w:val="525252" w:themeColor="accent3" w:themeShade="80"/>
          <w:sz w:val="24"/>
          <w:szCs w:val="24"/>
        </w:rPr>
        <w:t xml:space="preserve">Постановлением Правительства РФ установлены новые даты проведения Всероссийской переписи населения — в апреле 2021 года. </w:t>
      </w:r>
    </w:p>
    <w:p w14:paraId="62936D4D"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w:t>
      </w:r>
      <w:proofErr w:type="spellStart"/>
      <w:r w:rsidRPr="009767D1">
        <w:rPr>
          <w:rFonts w:ascii="Arial" w:hAnsi="Arial" w:cs="Arial"/>
          <w:color w:val="525252" w:themeColor="accent3" w:themeShade="80"/>
          <w:sz w:val="24"/>
          <w:szCs w:val="24"/>
        </w:rPr>
        <w:t>Мишустин</w:t>
      </w:r>
      <w:proofErr w:type="spellEnd"/>
      <w:r w:rsidRPr="009767D1">
        <w:rPr>
          <w:rFonts w:ascii="Arial" w:hAnsi="Arial" w:cs="Arial"/>
          <w:color w:val="525252" w:themeColor="accent3" w:themeShade="80"/>
          <w:sz w:val="24"/>
          <w:szCs w:val="24"/>
        </w:rPr>
        <w:t xml:space="preserve">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4CD5020E" w14:textId="428C11C3"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w:t>
      </w:r>
    </w:p>
    <w:p w14:paraId="22BCC02F"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3E259088"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14:paraId="422699DB"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7A7E5C30" w14:textId="0F1AD759"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lastRenderedPageBreak/>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14:paraId="59890D04" w14:textId="552ACCB5"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27717ED8" w14:textId="77777777" w:rsidR="00C32730" w:rsidRPr="009767D1" w:rsidRDefault="00C32730" w:rsidP="009767D1">
      <w:pPr>
        <w:ind w:firstLine="708"/>
        <w:jc w:val="both"/>
        <w:rPr>
          <w:rFonts w:ascii="Arial" w:hAnsi="Arial" w:cs="Arial"/>
          <w:color w:val="525252" w:themeColor="accent3" w:themeShade="80"/>
          <w:sz w:val="24"/>
          <w:szCs w:val="24"/>
        </w:rPr>
      </w:pPr>
    </w:p>
    <w:p w14:paraId="3F432F84" w14:textId="071E910B" w:rsid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414BF96" w14:textId="77777777" w:rsidR="00370A64" w:rsidRDefault="00370A64" w:rsidP="00370A64">
      <w:pPr>
        <w:spacing w:after="0" w:line="240" w:lineRule="auto"/>
        <w:jc w:val="right"/>
        <w:rPr>
          <w:rFonts w:ascii="Arial" w:hAnsi="Arial" w:cs="Arial"/>
          <w:sz w:val="24"/>
        </w:rPr>
      </w:pPr>
      <w:r>
        <w:rPr>
          <w:rFonts w:ascii="Arial" w:hAnsi="Arial" w:cs="Arial"/>
          <w:sz w:val="24"/>
        </w:rPr>
        <w:t>При использовании материала</w:t>
      </w:r>
    </w:p>
    <w:p w14:paraId="3AAF0FB0" w14:textId="5DCEA7BC" w:rsidR="00370A64" w:rsidRPr="009767D1" w:rsidRDefault="00370A64" w:rsidP="00370A64">
      <w:pPr>
        <w:ind w:firstLine="708"/>
        <w:jc w:val="both"/>
        <w:rPr>
          <w:rFonts w:ascii="Arial" w:hAnsi="Arial" w:cs="Arial"/>
          <w:i/>
          <w:color w:val="525252" w:themeColor="accent3" w:themeShade="80"/>
          <w:sz w:val="24"/>
          <w:szCs w:val="24"/>
        </w:rPr>
      </w:pPr>
      <w:r>
        <w:rPr>
          <w:rFonts w:ascii="Arial" w:hAnsi="Arial" w:cs="Arial"/>
          <w:sz w:val="24"/>
        </w:rPr>
        <w:t xml:space="preserve">                                                                </w:t>
      </w:r>
      <w:r>
        <w:rPr>
          <w:rFonts w:ascii="Arial" w:hAnsi="Arial" w:cs="Arial"/>
          <w:sz w:val="24"/>
        </w:rPr>
        <w:t xml:space="preserve">ссылка на </w:t>
      </w:r>
      <w:proofErr w:type="spellStart"/>
      <w:r>
        <w:rPr>
          <w:rFonts w:ascii="Arial" w:hAnsi="Arial" w:cs="Arial"/>
          <w:sz w:val="24"/>
        </w:rPr>
        <w:t>Брянскстат</w:t>
      </w:r>
      <w:proofErr w:type="spellEnd"/>
      <w:r>
        <w:rPr>
          <w:rFonts w:ascii="Arial" w:hAnsi="Arial" w:cs="Arial"/>
          <w:sz w:val="24"/>
        </w:rPr>
        <w:t xml:space="preserve"> обязательна</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5AB0" w14:textId="77777777" w:rsidR="005D75B6" w:rsidRDefault="005D75B6" w:rsidP="00A02726">
      <w:pPr>
        <w:spacing w:after="0" w:line="240" w:lineRule="auto"/>
      </w:pPr>
      <w:r>
        <w:separator/>
      </w:r>
    </w:p>
  </w:endnote>
  <w:endnote w:type="continuationSeparator" w:id="0">
    <w:p w14:paraId="3C34B995" w14:textId="77777777" w:rsidR="005D75B6" w:rsidRDefault="005D75B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32730">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B956" w14:textId="77777777" w:rsidR="005D75B6" w:rsidRDefault="005D75B6" w:rsidP="00A02726">
      <w:pPr>
        <w:spacing w:after="0" w:line="240" w:lineRule="auto"/>
      </w:pPr>
      <w:r>
        <w:separator/>
      </w:r>
    </w:p>
  </w:footnote>
  <w:footnote w:type="continuationSeparator" w:id="0">
    <w:p w14:paraId="61038C3C" w14:textId="77777777" w:rsidR="005D75B6" w:rsidRDefault="005D75B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5D75B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D75B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5D75B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0A64"/>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5B6"/>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20"/>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8DE"/>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ABF0FCAB-6DB7-49D8-AD1A-D67C821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E5DF-9C2F-427F-BC50-F30680E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3</cp:revision>
  <cp:lastPrinted>2020-02-13T18:03:00Z</cp:lastPrinted>
  <dcterms:created xsi:type="dcterms:W3CDTF">2020-06-30T11:12:00Z</dcterms:created>
  <dcterms:modified xsi:type="dcterms:W3CDTF">2020-06-30T11:15:00Z</dcterms:modified>
</cp:coreProperties>
</file>